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A656" w14:textId="56D3B766" w:rsidR="0007732F" w:rsidRDefault="0007732F" w:rsidP="0007732F">
      <w:pPr>
        <w:pStyle w:val="Nadtytu"/>
      </w:pPr>
      <w:r>
        <w:t>Załącznik nr 1</w:t>
      </w:r>
      <w:r>
        <w:t xml:space="preserve"> </w:t>
      </w:r>
      <w:r>
        <w:t>do Zarządzenia nr 88/2023</w:t>
      </w:r>
      <w:r>
        <w:br/>
      </w:r>
      <w:r>
        <w:t>Prezydenta Miasta Ciechanów</w:t>
      </w:r>
      <w:r>
        <w:br/>
      </w:r>
      <w:r>
        <w:t xml:space="preserve">z dnia 5 </w:t>
      </w:r>
      <w:r>
        <w:t>c</w:t>
      </w:r>
      <w:r>
        <w:t>zerwca 2023 r.</w:t>
      </w:r>
    </w:p>
    <w:p w14:paraId="0301E9A7" w14:textId="2D6091BC" w:rsidR="0007732F" w:rsidRDefault="0007732F" w:rsidP="0007732F">
      <w:pPr>
        <w:pStyle w:val="Nagwek1"/>
      </w:pPr>
      <w:r>
        <w:t>Regulamin</w:t>
      </w:r>
      <w:r>
        <w:t xml:space="preserve"> </w:t>
      </w:r>
      <w:r>
        <w:t>XXVI edycji</w:t>
      </w:r>
      <w:r>
        <w:br/>
      </w:r>
      <w:r>
        <w:t>konkursu</w:t>
      </w:r>
      <w:r>
        <w:t xml:space="preserve"> </w:t>
      </w:r>
      <w:r>
        <w:t>na najładniejszą posesję w 2023 roku</w:t>
      </w:r>
    </w:p>
    <w:p w14:paraId="1FA015BB" w14:textId="78E03EE2" w:rsidR="0007732F" w:rsidRDefault="00A97849" w:rsidP="0007732F">
      <w:pPr>
        <w:pStyle w:val="Nagwek2"/>
      </w:pPr>
      <w:r>
        <w:t xml:space="preserve">I. </w:t>
      </w:r>
      <w:r w:rsidR="0007732F">
        <w:t>Postanowienia ogólne</w:t>
      </w:r>
    </w:p>
    <w:p w14:paraId="2FB3D25D" w14:textId="2099F80E" w:rsidR="0007732F" w:rsidRDefault="0007732F" w:rsidP="002B3D2D">
      <w:pPr>
        <w:numPr>
          <w:ilvl w:val="0"/>
          <w:numId w:val="5"/>
        </w:numPr>
        <w:ind w:left="709" w:hanging="283"/>
      </w:pPr>
      <w:r>
        <w:t>Niniejszy regulamin określa zasady udziału w Konkursie na najładniejszą posesję w 2023 roku organizowanym przez Urząd Miasta Ciechanów (dalej jako „Organizator”).</w:t>
      </w:r>
    </w:p>
    <w:p w14:paraId="119C6E79" w14:textId="77777777" w:rsidR="0007732F" w:rsidRDefault="0007732F" w:rsidP="002B3D2D">
      <w:pPr>
        <w:numPr>
          <w:ilvl w:val="0"/>
          <w:numId w:val="5"/>
        </w:numPr>
        <w:ind w:left="709" w:hanging="283"/>
      </w:pPr>
      <w:r>
        <w:t>Uczestnictwo w konkursie oznacza akceptację postanowień Regulaminu.</w:t>
      </w:r>
    </w:p>
    <w:p w14:paraId="6F561338" w14:textId="77777777" w:rsidR="0007732F" w:rsidRDefault="0007732F" w:rsidP="002B3D2D">
      <w:pPr>
        <w:numPr>
          <w:ilvl w:val="0"/>
          <w:numId w:val="5"/>
        </w:numPr>
        <w:ind w:left="709" w:hanging="283"/>
      </w:pPr>
      <w:r>
        <w:t xml:space="preserve">Regulamin dostępny jest w siedzibie Organizatora oraz na stronie internetowej Organizatora </w:t>
      </w:r>
      <w:hyperlink r:id="rId5" w:tooltip="Link do strony internetowej Urzędu Miasta Ciechanów." w:history="1">
        <w:r w:rsidRPr="0007732F">
          <w:rPr>
            <w:rStyle w:val="Hipercze"/>
          </w:rPr>
          <w:t>www.umciechanow.pl</w:t>
        </w:r>
      </w:hyperlink>
      <w:r>
        <w:t>.</w:t>
      </w:r>
    </w:p>
    <w:p w14:paraId="50D9B1FF" w14:textId="33234423" w:rsidR="0007732F" w:rsidRDefault="00A97849" w:rsidP="0007732F">
      <w:pPr>
        <w:pStyle w:val="Nagwek2"/>
      </w:pPr>
      <w:r>
        <w:t xml:space="preserve">II. </w:t>
      </w:r>
      <w:r w:rsidR="0007732F">
        <w:t>Ochrona danych osobowych</w:t>
      </w:r>
    </w:p>
    <w:p w14:paraId="34402FA9" w14:textId="77777777" w:rsidR="0007732F" w:rsidRDefault="0007732F" w:rsidP="0007732F">
      <w:pPr>
        <w:numPr>
          <w:ilvl w:val="0"/>
          <w:numId w:val="7"/>
        </w:numPr>
        <w:ind w:left="709" w:hanging="349"/>
      </w:pPr>
      <w:r>
        <w:t>Udział w konkursie jest jednoznaczny z wyrażeniem zgody na przetwarzanie przez Organizatora danych osobowych uczestnika (wizerunek, imię i nazwisko, adres zamieszkania, dokumentacja fotograficzna zgłoszonej posesji).</w:t>
      </w:r>
    </w:p>
    <w:p w14:paraId="0A40A7F1" w14:textId="77777777" w:rsidR="0007732F" w:rsidRDefault="0007732F" w:rsidP="0007732F">
      <w:pPr>
        <w:numPr>
          <w:ilvl w:val="0"/>
          <w:numId w:val="7"/>
        </w:numPr>
        <w:ind w:left="709" w:hanging="349"/>
      </w:pPr>
      <w:r>
        <w:t>Dane osobowe uczestnika w formie zapisu fotograficznego, filmowego lub dźwiękowego mogą być przetwarzane w celach dokumentacyjnych, edukacyjnych, promocyjnych i informacyjnych Organizatora, w szczególności poprzez umieszczenie danych osobowych na stronie internetowej organizatora i portalach społecznościowych Organizatora, w papierowych materiałach promocyjnych lub informacyjnych Organizatora.</w:t>
      </w:r>
    </w:p>
    <w:p w14:paraId="06CA7D6B" w14:textId="77777777" w:rsidR="0007732F" w:rsidRDefault="0007732F" w:rsidP="0007732F">
      <w:pPr>
        <w:numPr>
          <w:ilvl w:val="0"/>
          <w:numId w:val="7"/>
        </w:numPr>
        <w:ind w:left="709" w:hanging="349"/>
      </w:pPr>
      <w:r>
        <w:tab/>
        <w:t>Udział w konkursie, a tym samym – wyrażenie zgody na przetwarzanie danych osobowych jest dobrowolne.</w:t>
      </w:r>
    </w:p>
    <w:p w14:paraId="2957E70C" w14:textId="77777777" w:rsidR="0007732F" w:rsidRDefault="0007732F" w:rsidP="0007732F">
      <w:pPr>
        <w:numPr>
          <w:ilvl w:val="0"/>
          <w:numId w:val="7"/>
        </w:numPr>
        <w:ind w:left="709" w:hanging="349"/>
      </w:pPr>
      <w:r>
        <w:t>Cofnięcie zgody na przetwarzanie danych osobowych jest możliwe w każdym czasie, przy czym cofnięcie zgody nie będzie wpływać na zgodność z prawem przetwarzania, którego dokonano na podstawie zgody przed jej cofnięciem.</w:t>
      </w:r>
    </w:p>
    <w:p w14:paraId="25DB8B0D" w14:textId="6AF9B8FF" w:rsidR="0007732F" w:rsidRDefault="00A97849" w:rsidP="0007732F">
      <w:pPr>
        <w:pStyle w:val="Nagwek2"/>
      </w:pPr>
      <w:r>
        <w:t xml:space="preserve">III. </w:t>
      </w:r>
      <w:r w:rsidR="0007732F">
        <w:t>C</w:t>
      </w:r>
      <w:r w:rsidR="0007732F">
        <w:t>ele konkursu</w:t>
      </w:r>
    </w:p>
    <w:p w14:paraId="7605AC4E" w14:textId="77777777" w:rsidR="0007732F" w:rsidRDefault="0007732F" w:rsidP="0007732F">
      <w:pPr>
        <w:numPr>
          <w:ilvl w:val="0"/>
          <w:numId w:val="9"/>
        </w:numPr>
      </w:pPr>
      <w:r>
        <w:t>Wzbogacenie i uatrakcyjnienie wizerunku miasta Ciechanowa.</w:t>
      </w:r>
    </w:p>
    <w:p w14:paraId="0566556E" w14:textId="77777777" w:rsidR="001E6451" w:rsidRDefault="0007732F" w:rsidP="0007732F">
      <w:pPr>
        <w:numPr>
          <w:ilvl w:val="0"/>
          <w:numId w:val="9"/>
        </w:numPr>
        <w:ind w:left="709" w:hanging="349"/>
      </w:pPr>
      <w:r>
        <w:t>Promocja pomysłowości oraz nowatorskich rozwiązań dekoracyjnych mających na celu pozytywny wpływ na wygląd i estetykę miasta.</w:t>
      </w:r>
    </w:p>
    <w:p w14:paraId="09B0DBA2" w14:textId="77777777" w:rsidR="001E6451" w:rsidRDefault="0007732F" w:rsidP="0007732F">
      <w:pPr>
        <w:numPr>
          <w:ilvl w:val="0"/>
          <w:numId w:val="9"/>
        </w:numPr>
        <w:ind w:left="709" w:hanging="349"/>
      </w:pPr>
      <w:r>
        <w:t>Tworzenie miejsc przyjaznych pszczołom poprzez wprowadzanie roślin dających im pożywienie.</w:t>
      </w:r>
    </w:p>
    <w:p w14:paraId="0FAD4C1B" w14:textId="77777777" w:rsidR="001E6451" w:rsidRDefault="0007732F" w:rsidP="0007732F">
      <w:pPr>
        <w:numPr>
          <w:ilvl w:val="0"/>
          <w:numId w:val="9"/>
        </w:numPr>
        <w:ind w:left="709" w:hanging="349"/>
      </w:pPr>
      <w:r>
        <w:t>Tworzenie miejsc przyjaznych zwierzętom poprzez montaż budek lęgowych dla ptaków, domków dla jeży, wiewiórek, owadów.</w:t>
      </w:r>
    </w:p>
    <w:p w14:paraId="01DED326" w14:textId="77777777" w:rsidR="001E6451" w:rsidRDefault="0007732F" w:rsidP="0007732F">
      <w:pPr>
        <w:numPr>
          <w:ilvl w:val="0"/>
          <w:numId w:val="9"/>
        </w:numPr>
        <w:ind w:left="709" w:hanging="349"/>
      </w:pPr>
      <w:r>
        <w:t>Przeciwdziałanie skutkom suszy poprzez zagospodarowanie wód opadowych.</w:t>
      </w:r>
    </w:p>
    <w:p w14:paraId="7502C3E3" w14:textId="77777777" w:rsidR="001E6451" w:rsidRDefault="0007732F" w:rsidP="0007732F">
      <w:pPr>
        <w:numPr>
          <w:ilvl w:val="0"/>
          <w:numId w:val="9"/>
        </w:numPr>
        <w:ind w:left="709" w:hanging="349"/>
      </w:pPr>
      <w:r>
        <w:lastRenderedPageBreak/>
        <w:t>Promocja przyjaznych przyrodzie i środowisku praktyk ogrodniczych, w tym kompostowanie bioodpadów.</w:t>
      </w:r>
    </w:p>
    <w:p w14:paraId="3A7C945F" w14:textId="77777777" w:rsidR="001E6451" w:rsidRDefault="0007732F" w:rsidP="0007732F">
      <w:pPr>
        <w:numPr>
          <w:ilvl w:val="0"/>
          <w:numId w:val="9"/>
        </w:numPr>
        <w:ind w:left="709" w:hanging="349"/>
      </w:pPr>
      <w:r>
        <w:t>Podejmowanie działań wpływających na zwiększenie bioróżnorodności.</w:t>
      </w:r>
    </w:p>
    <w:p w14:paraId="7D39C87F" w14:textId="77777777" w:rsidR="001E6451" w:rsidRDefault="0007732F" w:rsidP="0007732F">
      <w:pPr>
        <w:numPr>
          <w:ilvl w:val="0"/>
          <w:numId w:val="9"/>
        </w:numPr>
        <w:ind w:left="709" w:hanging="349"/>
      </w:pPr>
      <w:r>
        <w:t>Aktywizacja społeczeństwa do tworzenia miejsc zieleni oraz dbałości</w:t>
      </w:r>
      <w:r w:rsidR="001E6451">
        <w:br/>
      </w:r>
      <w:r>
        <w:t>o środowisko.</w:t>
      </w:r>
    </w:p>
    <w:p w14:paraId="462A7F29" w14:textId="20AEBF3C" w:rsidR="0007732F" w:rsidRDefault="0007732F" w:rsidP="0007732F">
      <w:pPr>
        <w:numPr>
          <w:ilvl w:val="0"/>
          <w:numId w:val="9"/>
        </w:numPr>
        <w:ind w:left="709" w:hanging="349"/>
      </w:pPr>
      <w:r>
        <w:t>Satysfakcjonowanie laureatów konkursu za osobisty wkład w rozwój walorów estetycznych miasta.</w:t>
      </w:r>
    </w:p>
    <w:p w14:paraId="675D2FD1" w14:textId="791C4552" w:rsidR="0007732F" w:rsidRDefault="00A97849" w:rsidP="001E6451">
      <w:pPr>
        <w:pStyle w:val="Nagwek2"/>
      </w:pPr>
      <w:r>
        <w:t xml:space="preserve">IV. </w:t>
      </w:r>
      <w:r w:rsidR="001E6451">
        <w:t>Organizacja konkursu</w:t>
      </w:r>
    </w:p>
    <w:p w14:paraId="0A06886F" w14:textId="77777777" w:rsidR="001E6451" w:rsidRDefault="0007732F" w:rsidP="001E6451">
      <w:pPr>
        <w:numPr>
          <w:ilvl w:val="0"/>
          <w:numId w:val="11"/>
        </w:numPr>
        <w:ind w:left="709" w:hanging="349"/>
      </w:pPr>
      <w:r>
        <w:t>Konkurs odbywa się pod patronatem Prezydenta Miasta Ciechanów. Jest to dwudziesta szósta edycja tego konkursu.</w:t>
      </w:r>
    </w:p>
    <w:p w14:paraId="378ABF87" w14:textId="77777777" w:rsidR="001E6451" w:rsidRDefault="0007732F" w:rsidP="0007732F">
      <w:pPr>
        <w:numPr>
          <w:ilvl w:val="0"/>
          <w:numId w:val="11"/>
        </w:numPr>
        <w:ind w:left="709" w:hanging="349"/>
      </w:pPr>
      <w:r>
        <w:t>W imieniu Prezydenta Miasta Ciechanów prace związane z konkursem koordynuje Wydział Gospodarki Odpadami i Ochrony Środowiska.</w:t>
      </w:r>
    </w:p>
    <w:p w14:paraId="7FA2D7AB" w14:textId="77777777" w:rsidR="001E6451" w:rsidRDefault="0007732F" w:rsidP="0007732F">
      <w:pPr>
        <w:numPr>
          <w:ilvl w:val="0"/>
          <w:numId w:val="11"/>
        </w:numPr>
        <w:ind w:left="709" w:hanging="349"/>
      </w:pPr>
      <w:r>
        <w:t>Konkurs ma zasięg ogólnomiejski.</w:t>
      </w:r>
    </w:p>
    <w:p w14:paraId="0F90866D" w14:textId="073E6484" w:rsidR="0007732F" w:rsidRDefault="0007732F" w:rsidP="0007732F">
      <w:pPr>
        <w:numPr>
          <w:ilvl w:val="0"/>
          <w:numId w:val="11"/>
        </w:numPr>
        <w:ind w:left="709" w:hanging="349"/>
      </w:pPr>
      <w:r>
        <w:t>Do konkursu mogą być zgłaszane posesje, ogrody oraz balkony w następujących kategoriach:</w:t>
      </w:r>
    </w:p>
    <w:p w14:paraId="1868A1F1" w14:textId="6B3F26EB" w:rsidR="001E6451" w:rsidRDefault="001E6451" w:rsidP="001E6451">
      <w:pPr>
        <w:pStyle w:val="Nagwek3"/>
      </w:pPr>
      <w:r>
        <w:t>Kategorie:</w:t>
      </w:r>
    </w:p>
    <w:p w14:paraId="4960C63C" w14:textId="77777777" w:rsidR="001E6451" w:rsidRDefault="001E6451" w:rsidP="0007732F">
      <w:pPr>
        <w:numPr>
          <w:ilvl w:val="0"/>
          <w:numId w:val="12"/>
        </w:numPr>
      </w:pPr>
      <w:r>
        <w:t>Kategoria I – budynki jednorodzinne</w:t>
      </w:r>
    </w:p>
    <w:p w14:paraId="5DAA7B32" w14:textId="77777777" w:rsidR="001E6451" w:rsidRDefault="0007732F" w:rsidP="0007732F">
      <w:pPr>
        <w:numPr>
          <w:ilvl w:val="0"/>
          <w:numId w:val="12"/>
        </w:numPr>
      </w:pPr>
      <w:r>
        <w:t>K</w:t>
      </w:r>
      <w:r w:rsidR="001E6451">
        <w:t>ategoria</w:t>
      </w:r>
      <w:r>
        <w:t xml:space="preserve"> II</w:t>
      </w:r>
      <w:r w:rsidR="001E6451">
        <w:t xml:space="preserve"> – obiekty użyteczności publicznej </w:t>
      </w:r>
      <w:r>
        <w:t>(zakłady pracy, hotele, sklepy, lokale gastronomiczne, szkoły, przedszkola, banki, itp.)</w:t>
      </w:r>
    </w:p>
    <w:p w14:paraId="4D9409E5" w14:textId="77777777" w:rsidR="001E6451" w:rsidRDefault="0007732F" w:rsidP="0007732F">
      <w:pPr>
        <w:numPr>
          <w:ilvl w:val="0"/>
          <w:numId w:val="12"/>
        </w:numPr>
      </w:pPr>
      <w:r>
        <w:t>K</w:t>
      </w:r>
      <w:r w:rsidR="001E6451">
        <w:t>ategoria</w:t>
      </w:r>
      <w:r>
        <w:t xml:space="preserve"> III</w:t>
      </w:r>
      <w:r w:rsidR="001E6451">
        <w:t xml:space="preserve"> – ogródki na terenach budownictwa wielorodzinnego</w:t>
      </w:r>
    </w:p>
    <w:p w14:paraId="4862B847" w14:textId="4B195696" w:rsidR="0007732F" w:rsidRDefault="0007732F" w:rsidP="001E6451">
      <w:pPr>
        <w:numPr>
          <w:ilvl w:val="0"/>
          <w:numId w:val="12"/>
        </w:numPr>
        <w:spacing w:after="480"/>
        <w:ind w:left="714" w:hanging="357"/>
      </w:pPr>
      <w:r>
        <w:t>K</w:t>
      </w:r>
      <w:r w:rsidR="001E6451">
        <w:t>ategoria</w:t>
      </w:r>
      <w:r>
        <w:t xml:space="preserve"> IV</w:t>
      </w:r>
      <w:r w:rsidR="001E6451">
        <w:t xml:space="preserve"> –  balkony na terenach budownictwa wielorodzinnego</w:t>
      </w:r>
    </w:p>
    <w:p w14:paraId="0E4447A0" w14:textId="42EC36F5" w:rsidR="0007732F" w:rsidRDefault="0007732F" w:rsidP="002B3D2D">
      <w:pPr>
        <w:numPr>
          <w:ilvl w:val="0"/>
          <w:numId w:val="11"/>
        </w:numPr>
        <w:ind w:left="709" w:hanging="349"/>
      </w:pPr>
      <w:r>
        <w:t>Zgłoszenia można składać w terminie od dnia ogłoszenia konkursu</w:t>
      </w:r>
      <w:r w:rsidR="002B3D2D">
        <w:br/>
      </w:r>
      <w:r>
        <w:t xml:space="preserve">do 31 lipca 2023 r. </w:t>
      </w:r>
    </w:p>
    <w:p w14:paraId="6C7C71B4" w14:textId="1C74AFBD" w:rsidR="0007732F" w:rsidRDefault="00A97849" w:rsidP="001E6451">
      <w:pPr>
        <w:pStyle w:val="Nagwek2"/>
      </w:pPr>
      <w:r>
        <w:t xml:space="preserve">V. </w:t>
      </w:r>
      <w:r w:rsidR="0007732F">
        <w:t>T</w:t>
      </w:r>
      <w:r w:rsidR="001E6451">
        <w:t>ryb zgłaszania obiektów do udziału w konkursie</w:t>
      </w:r>
    </w:p>
    <w:p w14:paraId="4E0C0D26" w14:textId="77777777" w:rsidR="001E6451" w:rsidRDefault="0007732F" w:rsidP="002B3D2D">
      <w:pPr>
        <w:numPr>
          <w:ilvl w:val="0"/>
          <w:numId w:val="14"/>
        </w:numPr>
        <w:ind w:left="709" w:hanging="349"/>
      </w:pPr>
      <w:r>
        <w:t>Zgłoszeniem do konkursu jest wypełnienie druku opracowanego wg załącznika do niniejszego regulaminu.</w:t>
      </w:r>
    </w:p>
    <w:p w14:paraId="3DCFF3CA" w14:textId="77777777" w:rsidR="001E6451" w:rsidRDefault="0007732F" w:rsidP="0007732F">
      <w:pPr>
        <w:numPr>
          <w:ilvl w:val="0"/>
          <w:numId w:val="14"/>
        </w:numPr>
        <w:ind w:left="709" w:hanging="349"/>
      </w:pPr>
      <w:r>
        <w:t xml:space="preserve">Druki, o których mowa wyżej są dostępne w Biurze Obsługi Interesanta Urzędu Miasta Ciechanów ul. Wodna 1, w Wydziale Gospodarki Odpadami i Ochrony Środowiska pl. Jana Pawła II 6 (pok. 22) oraz na stronie internetowej </w:t>
      </w:r>
      <w:hyperlink r:id="rId6" w:tooltip="Link do strony internetowej Urzędu Miasta Ciechanów." w:history="1">
        <w:r w:rsidRPr="001E6451">
          <w:rPr>
            <w:rStyle w:val="Hipercze"/>
          </w:rPr>
          <w:t>www.umciechanow.pl</w:t>
        </w:r>
      </w:hyperlink>
      <w:r w:rsidR="001E6451">
        <w:t>.</w:t>
      </w:r>
    </w:p>
    <w:p w14:paraId="6A9BBD52" w14:textId="77777777" w:rsidR="001E6451" w:rsidRDefault="0007732F" w:rsidP="0007732F">
      <w:pPr>
        <w:numPr>
          <w:ilvl w:val="0"/>
          <w:numId w:val="14"/>
        </w:numPr>
        <w:ind w:left="709" w:hanging="349"/>
      </w:pPr>
      <w:r>
        <w:t>Zgłoszenia mogą być składane w czasie trwania konkursu przez:</w:t>
      </w:r>
    </w:p>
    <w:p w14:paraId="2812E3D1" w14:textId="77777777" w:rsidR="001E6451" w:rsidRDefault="0007732F" w:rsidP="0007732F">
      <w:pPr>
        <w:numPr>
          <w:ilvl w:val="1"/>
          <w:numId w:val="14"/>
        </w:numPr>
      </w:pPr>
      <w:r>
        <w:tab/>
        <w:t>osoby fizyczne,</w:t>
      </w:r>
    </w:p>
    <w:p w14:paraId="25652A4F" w14:textId="77777777" w:rsidR="001E6451" w:rsidRDefault="0007732F" w:rsidP="0007732F">
      <w:pPr>
        <w:numPr>
          <w:ilvl w:val="1"/>
          <w:numId w:val="14"/>
        </w:numPr>
      </w:pPr>
      <w:r>
        <w:t>osoby prawne,</w:t>
      </w:r>
    </w:p>
    <w:p w14:paraId="3C0153BF" w14:textId="77777777" w:rsidR="001E6451" w:rsidRDefault="0007732F" w:rsidP="0007732F">
      <w:pPr>
        <w:numPr>
          <w:ilvl w:val="1"/>
          <w:numId w:val="14"/>
        </w:numPr>
      </w:pPr>
      <w:r>
        <w:t>osoby trzecie (za wiedzą i zgodą właściciela posesji lub balkonu),</w:t>
      </w:r>
    </w:p>
    <w:p w14:paraId="6B08606A" w14:textId="77777777" w:rsidR="005F24E4" w:rsidRDefault="0007732F" w:rsidP="0007732F">
      <w:pPr>
        <w:numPr>
          <w:ilvl w:val="0"/>
          <w:numId w:val="14"/>
        </w:numPr>
        <w:ind w:left="709" w:hanging="349"/>
      </w:pPr>
      <w:r>
        <w:lastRenderedPageBreak/>
        <w:t xml:space="preserve">Zgłoszenia na drukach należy składać w formie papierowej w Biurze Obsługi Interesanta Urzędu Miasta Ciechanów ul. Wodna 1 lub w formie elektronicznej na adres mailowy </w:t>
      </w:r>
      <w:hyperlink r:id="rId7" w:tooltip="Link do adersu mejlowego boi@umciechanow.pl." w:history="1">
        <w:r w:rsidRPr="005F24E4">
          <w:rPr>
            <w:rStyle w:val="Hipercze"/>
          </w:rPr>
          <w:t>boi@umciechanow.pl</w:t>
        </w:r>
      </w:hyperlink>
      <w:r w:rsidR="005F24E4">
        <w:t>.</w:t>
      </w:r>
    </w:p>
    <w:p w14:paraId="5A9E3C27" w14:textId="77777777" w:rsidR="005F24E4" w:rsidRDefault="0007732F" w:rsidP="0007732F">
      <w:pPr>
        <w:numPr>
          <w:ilvl w:val="0"/>
          <w:numId w:val="14"/>
        </w:numPr>
        <w:ind w:left="709" w:hanging="349"/>
      </w:pPr>
      <w:r>
        <w:t>Obiekty, które zostały nagrodzone i wyróżnione w roku 2021 i 2022 nie mogą być zgłoszone w konkursie.</w:t>
      </w:r>
    </w:p>
    <w:p w14:paraId="28D54623" w14:textId="0EA9F9E0" w:rsidR="0007732F" w:rsidRDefault="00A97849" w:rsidP="005F24E4">
      <w:pPr>
        <w:pStyle w:val="Nagwek2"/>
      </w:pPr>
      <w:r>
        <w:t xml:space="preserve">VI. </w:t>
      </w:r>
      <w:r w:rsidR="0007732F">
        <w:t>K</w:t>
      </w:r>
      <w:r w:rsidR="005F24E4">
        <w:t>ryteria oceny</w:t>
      </w:r>
    </w:p>
    <w:p w14:paraId="47B2EFB1" w14:textId="77777777" w:rsidR="005F24E4" w:rsidRDefault="0007732F" w:rsidP="0007732F">
      <w:pPr>
        <w:numPr>
          <w:ilvl w:val="0"/>
          <w:numId w:val="16"/>
        </w:numPr>
      </w:pPr>
      <w:r>
        <w:t>Komisja konkursowa dokona oceny biorąc pod uwagę:</w:t>
      </w:r>
    </w:p>
    <w:p w14:paraId="51407024" w14:textId="77777777" w:rsidR="005F24E4" w:rsidRDefault="0007732F" w:rsidP="0007732F">
      <w:pPr>
        <w:numPr>
          <w:ilvl w:val="1"/>
          <w:numId w:val="16"/>
        </w:numPr>
        <w:ind w:left="1276"/>
      </w:pPr>
      <w:r>
        <w:t>widok na posesję z chodnika,</w:t>
      </w:r>
    </w:p>
    <w:p w14:paraId="5207827B" w14:textId="77777777" w:rsidR="005F24E4" w:rsidRDefault="0007732F" w:rsidP="0007732F">
      <w:pPr>
        <w:numPr>
          <w:ilvl w:val="1"/>
          <w:numId w:val="16"/>
        </w:numPr>
        <w:ind w:left="1276"/>
      </w:pPr>
      <w:r>
        <w:t>różnorodność gatunkową nasadzeń,</w:t>
      </w:r>
    </w:p>
    <w:p w14:paraId="4E60D041" w14:textId="77777777" w:rsidR="005F24E4" w:rsidRDefault="0007732F" w:rsidP="0007732F">
      <w:pPr>
        <w:numPr>
          <w:ilvl w:val="1"/>
          <w:numId w:val="16"/>
        </w:numPr>
        <w:ind w:left="1276"/>
      </w:pPr>
      <w:r>
        <w:t>kompozycję architektoniczną,</w:t>
      </w:r>
    </w:p>
    <w:p w14:paraId="7CF28FF7" w14:textId="77777777" w:rsidR="005F24E4" w:rsidRDefault="0007732F" w:rsidP="0007732F">
      <w:pPr>
        <w:numPr>
          <w:ilvl w:val="1"/>
          <w:numId w:val="16"/>
        </w:numPr>
        <w:ind w:left="1276"/>
      </w:pPr>
      <w:r>
        <w:t>oryginalność i pomysłowość,</w:t>
      </w:r>
    </w:p>
    <w:p w14:paraId="60E6ADD3" w14:textId="77777777" w:rsidR="005F24E4" w:rsidRDefault="0007732F" w:rsidP="0007732F">
      <w:pPr>
        <w:numPr>
          <w:ilvl w:val="1"/>
          <w:numId w:val="16"/>
        </w:numPr>
        <w:ind w:left="1276"/>
      </w:pPr>
      <w:r>
        <w:t>estetykę i utrzymanie całej posesji,</w:t>
      </w:r>
    </w:p>
    <w:p w14:paraId="4181A2CC" w14:textId="77777777" w:rsidR="005F24E4" w:rsidRDefault="0007732F" w:rsidP="0007732F">
      <w:pPr>
        <w:numPr>
          <w:ilvl w:val="1"/>
          <w:numId w:val="16"/>
        </w:numPr>
        <w:ind w:left="1276"/>
      </w:pPr>
      <w:r>
        <w:t>zastosowanie rozwiązań w zakresie zagospodarowania i wykorzystywania wód opadowych,</w:t>
      </w:r>
    </w:p>
    <w:p w14:paraId="4073A3FE" w14:textId="77777777" w:rsidR="005F24E4" w:rsidRDefault="0007732F" w:rsidP="0007732F">
      <w:pPr>
        <w:numPr>
          <w:ilvl w:val="1"/>
          <w:numId w:val="16"/>
        </w:numPr>
        <w:ind w:left="1276"/>
      </w:pPr>
      <w:r>
        <w:t>stosowanie przyjaznych środowisku praktyk ogrodniczych, w tym kompostowanie bioodpadów,</w:t>
      </w:r>
    </w:p>
    <w:p w14:paraId="338BD5DA" w14:textId="77777777" w:rsidR="005F24E4" w:rsidRDefault="0007732F" w:rsidP="0007732F">
      <w:pPr>
        <w:numPr>
          <w:ilvl w:val="1"/>
          <w:numId w:val="16"/>
        </w:numPr>
        <w:ind w:left="1276"/>
      </w:pPr>
      <w:r>
        <w:t>wyposażenie posesji w elementy dodatkowe, takie jak np. budki lęgowe dla ptaków, domki dla jeży, wiewiórek, owadów.</w:t>
      </w:r>
    </w:p>
    <w:p w14:paraId="458E1B72" w14:textId="5619C6A4" w:rsidR="0007732F" w:rsidRDefault="00A97849" w:rsidP="005F24E4">
      <w:pPr>
        <w:pStyle w:val="Nagwek2"/>
      </w:pPr>
      <w:r>
        <w:t xml:space="preserve">VII. </w:t>
      </w:r>
      <w:r w:rsidR="005F24E4">
        <w:t>Nagrody</w:t>
      </w:r>
    </w:p>
    <w:p w14:paraId="0353ADA4" w14:textId="77777777" w:rsidR="005F24E4" w:rsidRDefault="0007732F" w:rsidP="0007732F">
      <w:pPr>
        <w:numPr>
          <w:ilvl w:val="0"/>
          <w:numId w:val="17"/>
        </w:numPr>
      </w:pPr>
      <w:r>
        <w:t>Wysokość nagród:</w:t>
      </w:r>
    </w:p>
    <w:p w14:paraId="720A7655" w14:textId="77777777" w:rsidR="005F24E4" w:rsidRPr="005F24E4" w:rsidRDefault="0007732F" w:rsidP="005F24E4">
      <w:pPr>
        <w:ind w:left="360"/>
        <w:rPr>
          <w:b/>
          <w:bCs/>
        </w:rPr>
      </w:pPr>
      <w:r w:rsidRPr="005F24E4">
        <w:rPr>
          <w:b/>
          <w:bCs/>
        </w:rPr>
        <w:t>w kategorii I i II przyznaje się decyzją komisji konkursowej nagrody:</w:t>
      </w:r>
    </w:p>
    <w:p w14:paraId="608A5D2A" w14:textId="77777777" w:rsidR="005F24E4" w:rsidRDefault="0007732F" w:rsidP="0007732F">
      <w:pPr>
        <w:numPr>
          <w:ilvl w:val="0"/>
          <w:numId w:val="18"/>
        </w:numPr>
      </w:pPr>
      <w:r>
        <w:t xml:space="preserve">I nagroda </w:t>
      </w:r>
      <w:r w:rsidR="005F24E4">
        <w:t xml:space="preserve">– </w:t>
      </w:r>
      <w:r>
        <w:t>600,00 zł.</w:t>
      </w:r>
    </w:p>
    <w:p w14:paraId="52710DAD" w14:textId="3431D290" w:rsidR="005F24E4" w:rsidRDefault="0007732F" w:rsidP="0007732F">
      <w:pPr>
        <w:numPr>
          <w:ilvl w:val="0"/>
          <w:numId w:val="18"/>
        </w:numPr>
      </w:pPr>
      <w:r>
        <w:t xml:space="preserve">II nagroda </w:t>
      </w:r>
      <w:r w:rsidR="005F24E4">
        <w:t>–</w:t>
      </w:r>
      <w:r w:rsidR="005F24E4">
        <w:t xml:space="preserve"> </w:t>
      </w:r>
      <w:r>
        <w:t>500,00 zł.</w:t>
      </w:r>
    </w:p>
    <w:p w14:paraId="50365072" w14:textId="77777777" w:rsidR="005F24E4" w:rsidRDefault="0007732F" w:rsidP="0007732F">
      <w:pPr>
        <w:numPr>
          <w:ilvl w:val="0"/>
          <w:numId w:val="18"/>
        </w:numPr>
      </w:pPr>
      <w:r>
        <w:t>III nagroda</w:t>
      </w:r>
      <w:r w:rsidR="005F24E4">
        <w:t xml:space="preserve"> </w:t>
      </w:r>
      <w:r w:rsidR="005F24E4">
        <w:t>–</w:t>
      </w:r>
      <w:r w:rsidR="005F24E4">
        <w:t xml:space="preserve"> </w:t>
      </w:r>
      <w:r>
        <w:t>400,00 zł.</w:t>
      </w:r>
    </w:p>
    <w:p w14:paraId="0D7ED039" w14:textId="465C37E3" w:rsidR="0007732F" w:rsidRPr="005F24E4" w:rsidRDefault="0007732F" w:rsidP="005F24E4">
      <w:pPr>
        <w:ind w:left="426"/>
        <w:rPr>
          <w:b/>
          <w:bCs/>
        </w:rPr>
      </w:pPr>
      <w:r w:rsidRPr="005F24E4">
        <w:rPr>
          <w:b/>
          <w:bCs/>
        </w:rPr>
        <w:t>w kategorii III i IV</w:t>
      </w:r>
    </w:p>
    <w:p w14:paraId="6190E04C" w14:textId="77777777" w:rsidR="005F24E4" w:rsidRDefault="0007732F" w:rsidP="0007732F">
      <w:pPr>
        <w:numPr>
          <w:ilvl w:val="0"/>
          <w:numId w:val="19"/>
        </w:numPr>
        <w:ind w:left="1134"/>
      </w:pPr>
      <w:r>
        <w:t xml:space="preserve">I nagroda </w:t>
      </w:r>
      <w:r w:rsidR="005F24E4">
        <w:t>–</w:t>
      </w:r>
      <w:r w:rsidR="005F24E4">
        <w:t xml:space="preserve"> </w:t>
      </w:r>
      <w:r>
        <w:t>400,00 zł.</w:t>
      </w:r>
    </w:p>
    <w:p w14:paraId="4EAAAC4D" w14:textId="77777777" w:rsidR="005F24E4" w:rsidRDefault="0007732F" w:rsidP="0007732F">
      <w:pPr>
        <w:numPr>
          <w:ilvl w:val="0"/>
          <w:numId w:val="19"/>
        </w:numPr>
        <w:ind w:left="1134"/>
      </w:pPr>
      <w:r>
        <w:t xml:space="preserve">II nagroda </w:t>
      </w:r>
      <w:r w:rsidR="005F24E4">
        <w:t>–</w:t>
      </w:r>
      <w:r w:rsidR="005F24E4">
        <w:t xml:space="preserve"> </w:t>
      </w:r>
      <w:r>
        <w:t>300,00 zł.</w:t>
      </w:r>
    </w:p>
    <w:p w14:paraId="7973F2FD" w14:textId="63A8E6D8" w:rsidR="0007732F" w:rsidRDefault="0007732F" w:rsidP="0007732F">
      <w:pPr>
        <w:numPr>
          <w:ilvl w:val="0"/>
          <w:numId w:val="19"/>
        </w:numPr>
        <w:ind w:left="1134"/>
      </w:pPr>
      <w:r>
        <w:t>III nagroda</w:t>
      </w:r>
      <w:r w:rsidR="005F24E4">
        <w:t xml:space="preserve"> </w:t>
      </w:r>
      <w:r w:rsidR="005F24E4">
        <w:t xml:space="preserve">– </w:t>
      </w:r>
      <w:r>
        <w:t>200,00 zł.</w:t>
      </w:r>
    </w:p>
    <w:p w14:paraId="0CCD80B6" w14:textId="77777777" w:rsidR="005F24E4" w:rsidRDefault="0007732F" w:rsidP="00A97849">
      <w:pPr>
        <w:numPr>
          <w:ilvl w:val="0"/>
          <w:numId w:val="17"/>
        </w:numPr>
        <w:ind w:left="709" w:hanging="349"/>
      </w:pPr>
      <w:r>
        <w:t>Komisja może dokonać innego podziału kwot przeznaczonych na nagrody oraz przyznać wyróżnienia.</w:t>
      </w:r>
    </w:p>
    <w:p w14:paraId="7B5F1555" w14:textId="77777777" w:rsidR="005F24E4" w:rsidRDefault="0007732F" w:rsidP="00A97849">
      <w:pPr>
        <w:numPr>
          <w:ilvl w:val="0"/>
          <w:numId w:val="17"/>
        </w:numPr>
        <w:ind w:left="709" w:hanging="349"/>
      </w:pPr>
      <w:r>
        <w:t>Wręczenie nagród i wyróżnień odbędzie się w terminie ustalonym przez Organizatora.</w:t>
      </w:r>
    </w:p>
    <w:p w14:paraId="176D5E5C" w14:textId="77777777" w:rsidR="005F24E4" w:rsidRDefault="0007732F" w:rsidP="00A97849">
      <w:pPr>
        <w:numPr>
          <w:ilvl w:val="0"/>
          <w:numId w:val="17"/>
        </w:numPr>
        <w:ind w:left="709" w:hanging="349"/>
      </w:pPr>
      <w:r>
        <w:t>O terminie wręczenia nagród osoby nagrodzone i wyróżnione zostaną zawiadomione telefonicznie na co najmniej 7 dni przed ustalonym terminem.</w:t>
      </w:r>
    </w:p>
    <w:p w14:paraId="37C519F8" w14:textId="77777777" w:rsidR="005F24E4" w:rsidRDefault="0007732F" w:rsidP="0007732F">
      <w:pPr>
        <w:numPr>
          <w:ilvl w:val="0"/>
          <w:numId w:val="17"/>
        </w:numPr>
      </w:pPr>
      <w:r>
        <w:t>Nagrody i wyróżnienia przyznaje komisja konkursowa w składzie:</w:t>
      </w:r>
    </w:p>
    <w:p w14:paraId="5EB67BF0" w14:textId="7309A0D3" w:rsidR="00A97849" w:rsidRDefault="0007732F" w:rsidP="0007732F">
      <w:pPr>
        <w:numPr>
          <w:ilvl w:val="1"/>
          <w:numId w:val="17"/>
        </w:numPr>
      </w:pPr>
      <w:r>
        <w:t xml:space="preserve">Przewodniczący: Adrianna Saganek </w:t>
      </w:r>
      <w:r w:rsidR="00A97849">
        <w:t>–</w:t>
      </w:r>
      <w:r>
        <w:t xml:space="preserve"> Sekretarz Miasta</w:t>
      </w:r>
    </w:p>
    <w:p w14:paraId="3BBA8D0B" w14:textId="77777777" w:rsidR="00A97849" w:rsidRDefault="0007732F" w:rsidP="0007732F">
      <w:pPr>
        <w:numPr>
          <w:ilvl w:val="1"/>
          <w:numId w:val="17"/>
        </w:numPr>
      </w:pPr>
      <w:r>
        <w:lastRenderedPageBreak/>
        <w:t xml:space="preserve">Zastępca Przewodniczącego: Renata Dobrzyńska </w:t>
      </w:r>
      <w:r w:rsidR="00A97849">
        <w:t>–</w:t>
      </w:r>
      <w:r>
        <w:t xml:space="preserve"> Kierownik Wydziału Gospodarki Odpadami i Ochrony Środowiska</w:t>
      </w:r>
    </w:p>
    <w:p w14:paraId="39B50A45" w14:textId="77777777" w:rsidR="00A97849" w:rsidRDefault="0007732F" w:rsidP="0007732F">
      <w:pPr>
        <w:numPr>
          <w:ilvl w:val="1"/>
          <w:numId w:val="17"/>
        </w:numPr>
      </w:pPr>
      <w:r>
        <w:t xml:space="preserve">Członek: Paulina Rybczyńska </w:t>
      </w:r>
      <w:r w:rsidR="00A97849">
        <w:t>–</w:t>
      </w:r>
      <w:r>
        <w:t xml:space="preserve"> Rzecznik Prasowy</w:t>
      </w:r>
    </w:p>
    <w:p w14:paraId="1027AC9E" w14:textId="77777777" w:rsidR="00A97849" w:rsidRDefault="0007732F" w:rsidP="0007732F">
      <w:pPr>
        <w:numPr>
          <w:ilvl w:val="1"/>
          <w:numId w:val="17"/>
        </w:numPr>
      </w:pPr>
      <w:r>
        <w:t xml:space="preserve">Członek </w:t>
      </w:r>
      <w:r w:rsidR="00A97849">
        <w:t>–</w:t>
      </w:r>
      <w:r>
        <w:t xml:space="preserve"> sekretarz: Małgorzata Krajewska – Pomoc administracyjna w Referacie Zieleni Miejskiej i Ochrony  Środowiska</w:t>
      </w:r>
    </w:p>
    <w:p w14:paraId="1E4DD81F" w14:textId="77777777" w:rsidR="00A97849" w:rsidRDefault="0007732F" w:rsidP="0007732F">
      <w:pPr>
        <w:numPr>
          <w:ilvl w:val="1"/>
          <w:numId w:val="17"/>
        </w:numPr>
      </w:pPr>
      <w:r>
        <w:t xml:space="preserve">Członek: Monika Sarnecka </w:t>
      </w:r>
      <w:r w:rsidR="00A97849">
        <w:t>–</w:t>
      </w:r>
      <w:r>
        <w:t xml:space="preserve"> Inspektor w Referacie Zieleni Miejskiej</w:t>
      </w:r>
      <w:r w:rsidR="00A97849">
        <w:br/>
      </w:r>
      <w:r>
        <w:t>i Ochrony  Środowiska</w:t>
      </w:r>
    </w:p>
    <w:p w14:paraId="759F3162" w14:textId="77777777" w:rsidR="00A97849" w:rsidRDefault="0007732F" w:rsidP="0007732F">
      <w:pPr>
        <w:numPr>
          <w:ilvl w:val="0"/>
          <w:numId w:val="17"/>
        </w:numPr>
        <w:ind w:left="709" w:hanging="349"/>
      </w:pPr>
      <w:r>
        <w:t>Komisja konkursowa podejmuje decyzje zwykłą większością głosów.</w:t>
      </w:r>
      <w:r w:rsidR="00A97849">
        <w:br/>
      </w:r>
      <w:r>
        <w:t>W przypadku równej ilości głosów decyduje głos przewodniczącego lub jego zastępcy prowadzącego posiedzenie.</w:t>
      </w:r>
    </w:p>
    <w:p w14:paraId="761F2AA3" w14:textId="473C769D" w:rsidR="0007732F" w:rsidRDefault="0007732F" w:rsidP="0007732F">
      <w:pPr>
        <w:numPr>
          <w:ilvl w:val="0"/>
          <w:numId w:val="17"/>
        </w:numPr>
        <w:ind w:left="709" w:hanging="349"/>
      </w:pPr>
      <w:r>
        <w:t>Decyzje komisji są ostateczne.</w:t>
      </w:r>
    </w:p>
    <w:p w14:paraId="24B3AEBF" w14:textId="59F06077" w:rsidR="0007732F" w:rsidRDefault="0007732F" w:rsidP="00A97849">
      <w:pPr>
        <w:pStyle w:val="Nagwek2"/>
      </w:pPr>
      <w:r>
        <w:t xml:space="preserve">VIII. </w:t>
      </w:r>
      <w:r>
        <w:tab/>
        <w:t>Ź</w:t>
      </w:r>
      <w:r w:rsidR="00A97849">
        <w:t>ródła</w:t>
      </w:r>
      <w:r>
        <w:t xml:space="preserve"> </w:t>
      </w:r>
      <w:r w:rsidR="00A97849">
        <w:t>finansowania konkursu</w:t>
      </w:r>
    </w:p>
    <w:p w14:paraId="0ADCB438" w14:textId="6DA55FD1" w:rsidR="00A97849" w:rsidRDefault="0007732F" w:rsidP="0007732F">
      <w:r>
        <w:t>Środki przeznaczone na finansowanie konkursu pochodzą z budżetu miasta</w:t>
      </w:r>
      <w:r w:rsidR="00F21388">
        <w:br/>
      </w:r>
      <w:r>
        <w:t>– Funduszu Ochrony Środowiska i Gospodarki Wodnej.</w:t>
      </w:r>
    </w:p>
    <w:p w14:paraId="46CA42A5" w14:textId="6743A6BD" w:rsidR="0007732F" w:rsidRDefault="00A97849" w:rsidP="00A97849">
      <w:pPr>
        <w:pStyle w:val="Nagwek2"/>
      </w:pPr>
      <w:r>
        <w:t xml:space="preserve">IX. </w:t>
      </w:r>
      <w:r w:rsidR="0007732F">
        <w:t>P</w:t>
      </w:r>
      <w:r>
        <w:t>romocja</w:t>
      </w:r>
      <w:r w:rsidR="0007732F">
        <w:t xml:space="preserve"> </w:t>
      </w:r>
      <w:r>
        <w:t>wyników konkursu</w:t>
      </w:r>
    </w:p>
    <w:p w14:paraId="586BA023" w14:textId="77777777" w:rsidR="0007732F" w:rsidRDefault="0007732F" w:rsidP="0007732F">
      <w:r>
        <w:t>Ogłoszenie, regulamin, przebieg oraz wyniki konkursu będą prezentowane w Gazecie Samorządu Miasta, na stronie internetowej Urzędu Miasta, w lokalnych mediach (radio, prasa) oraz portalach społecznościowych.</w:t>
      </w:r>
    </w:p>
    <w:p w14:paraId="33EB43A5" w14:textId="77777777" w:rsidR="0007732F" w:rsidRDefault="0007732F" w:rsidP="0007732F"/>
    <w:p w14:paraId="638EDE1E" w14:textId="77777777" w:rsidR="0007732F" w:rsidRDefault="0007732F" w:rsidP="00A97849">
      <w:pPr>
        <w:ind w:left="6237"/>
        <w:jc w:val="center"/>
      </w:pPr>
    </w:p>
    <w:p w14:paraId="7AEC022E" w14:textId="36FD6BE1" w:rsidR="0007732F" w:rsidRDefault="00A97849" w:rsidP="00A97849">
      <w:pPr>
        <w:spacing w:after="720"/>
        <w:ind w:left="6237"/>
        <w:jc w:val="center"/>
      </w:pPr>
      <w:r>
        <w:t>Zatwierdzam</w:t>
      </w:r>
    </w:p>
    <w:p w14:paraId="054A469F" w14:textId="77777777" w:rsidR="0007732F" w:rsidRDefault="0007732F" w:rsidP="00A97849">
      <w:pPr>
        <w:ind w:left="6237"/>
        <w:jc w:val="center"/>
      </w:pPr>
      <w:r>
        <w:t>/-/ Krzysztof Kosiński</w:t>
      </w:r>
    </w:p>
    <w:p w14:paraId="7971F0C1" w14:textId="76472505" w:rsidR="00FD46E7" w:rsidRDefault="0007732F" w:rsidP="00A97849">
      <w:pPr>
        <w:ind w:left="6237"/>
        <w:jc w:val="center"/>
      </w:pPr>
      <w:r>
        <w:t xml:space="preserve">Ciechanów, </w:t>
      </w:r>
      <w:r w:rsidR="00A97849">
        <w:t>dnia</w:t>
      </w:r>
    </w:p>
    <w:sectPr w:rsidR="00F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570"/>
    <w:multiLevelType w:val="hybridMultilevel"/>
    <w:tmpl w:val="51D4C1A8"/>
    <w:lvl w:ilvl="0" w:tplc="CB7E264C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3665"/>
    <w:multiLevelType w:val="hybridMultilevel"/>
    <w:tmpl w:val="3F4EF250"/>
    <w:lvl w:ilvl="0" w:tplc="B62AD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F37E4"/>
    <w:multiLevelType w:val="hybridMultilevel"/>
    <w:tmpl w:val="DBF87D98"/>
    <w:lvl w:ilvl="0" w:tplc="B62AD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91521"/>
    <w:multiLevelType w:val="hybridMultilevel"/>
    <w:tmpl w:val="8B26A7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31466"/>
    <w:multiLevelType w:val="hybridMultilevel"/>
    <w:tmpl w:val="92A8BD66"/>
    <w:lvl w:ilvl="0" w:tplc="B62AD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E6441"/>
    <w:multiLevelType w:val="hybridMultilevel"/>
    <w:tmpl w:val="75BC0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E2F16"/>
    <w:multiLevelType w:val="hybridMultilevel"/>
    <w:tmpl w:val="2EBA017E"/>
    <w:lvl w:ilvl="0" w:tplc="B62AD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336E7"/>
    <w:multiLevelType w:val="hybridMultilevel"/>
    <w:tmpl w:val="367C7DA6"/>
    <w:lvl w:ilvl="0" w:tplc="1EB0B212">
      <w:start w:val="1"/>
      <w:numFmt w:val="decimal"/>
      <w:lvlText w:val="%1."/>
      <w:lvlJc w:val="left"/>
      <w:pPr>
        <w:ind w:left="987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1706F0"/>
    <w:multiLevelType w:val="hybridMultilevel"/>
    <w:tmpl w:val="85720938"/>
    <w:lvl w:ilvl="0" w:tplc="D89C57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50C21"/>
    <w:multiLevelType w:val="hybridMultilevel"/>
    <w:tmpl w:val="84FA0A0A"/>
    <w:lvl w:ilvl="0" w:tplc="B62AD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6507048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A6878"/>
    <w:multiLevelType w:val="hybridMultilevel"/>
    <w:tmpl w:val="7A8CAEB2"/>
    <w:lvl w:ilvl="0" w:tplc="B62AD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8657C"/>
    <w:multiLevelType w:val="hybridMultilevel"/>
    <w:tmpl w:val="1CB01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727C7"/>
    <w:multiLevelType w:val="hybridMultilevel"/>
    <w:tmpl w:val="5C44FF56"/>
    <w:lvl w:ilvl="0" w:tplc="B62AD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E6BAC"/>
    <w:multiLevelType w:val="hybridMultilevel"/>
    <w:tmpl w:val="C74E8EC8"/>
    <w:lvl w:ilvl="0" w:tplc="A078C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F1999"/>
    <w:multiLevelType w:val="hybridMultilevel"/>
    <w:tmpl w:val="079EA0CA"/>
    <w:lvl w:ilvl="0" w:tplc="B62AD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608A8"/>
    <w:multiLevelType w:val="hybridMultilevel"/>
    <w:tmpl w:val="742E9A40"/>
    <w:lvl w:ilvl="0" w:tplc="BD306968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0259A"/>
    <w:multiLevelType w:val="hybridMultilevel"/>
    <w:tmpl w:val="74682256"/>
    <w:lvl w:ilvl="0" w:tplc="B62AD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7492B"/>
    <w:multiLevelType w:val="hybridMultilevel"/>
    <w:tmpl w:val="9562504C"/>
    <w:lvl w:ilvl="0" w:tplc="B62AD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F73FF"/>
    <w:multiLevelType w:val="hybridMultilevel"/>
    <w:tmpl w:val="87D0D944"/>
    <w:lvl w:ilvl="0" w:tplc="F0BE71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8451264">
    <w:abstractNumId w:val="3"/>
  </w:num>
  <w:num w:numId="2" w16cid:durableId="1091395899">
    <w:abstractNumId w:val="13"/>
  </w:num>
  <w:num w:numId="3" w16cid:durableId="388454902">
    <w:abstractNumId w:val="0"/>
  </w:num>
  <w:num w:numId="4" w16cid:durableId="1646230123">
    <w:abstractNumId w:val="5"/>
  </w:num>
  <w:num w:numId="5" w16cid:durableId="1208177401">
    <w:abstractNumId w:val="7"/>
  </w:num>
  <w:num w:numId="6" w16cid:durableId="2058235938">
    <w:abstractNumId w:val="8"/>
  </w:num>
  <w:num w:numId="7" w16cid:durableId="473568409">
    <w:abstractNumId w:val="6"/>
  </w:num>
  <w:num w:numId="8" w16cid:durableId="2113893387">
    <w:abstractNumId w:val="2"/>
  </w:num>
  <w:num w:numId="9" w16cid:durableId="973022550">
    <w:abstractNumId w:val="14"/>
  </w:num>
  <w:num w:numId="10" w16cid:durableId="1435785361">
    <w:abstractNumId w:val="17"/>
  </w:num>
  <w:num w:numId="11" w16cid:durableId="1575899364">
    <w:abstractNumId w:val="10"/>
  </w:num>
  <w:num w:numId="12" w16cid:durableId="799760182">
    <w:abstractNumId w:val="11"/>
  </w:num>
  <w:num w:numId="13" w16cid:durableId="1393389171">
    <w:abstractNumId w:val="16"/>
  </w:num>
  <w:num w:numId="14" w16cid:durableId="563566361">
    <w:abstractNumId w:val="12"/>
  </w:num>
  <w:num w:numId="15" w16cid:durableId="16540425">
    <w:abstractNumId w:val="4"/>
  </w:num>
  <w:num w:numId="16" w16cid:durableId="1673755507">
    <w:abstractNumId w:val="1"/>
  </w:num>
  <w:num w:numId="17" w16cid:durableId="1529223718">
    <w:abstractNumId w:val="9"/>
  </w:num>
  <w:num w:numId="18" w16cid:durableId="813982529">
    <w:abstractNumId w:val="18"/>
  </w:num>
  <w:num w:numId="19" w16cid:durableId="16122769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732F"/>
    <w:rsid w:val="00033BC9"/>
    <w:rsid w:val="0007732F"/>
    <w:rsid w:val="000B6C03"/>
    <w:rsid w:val="000F70B4"/>
    <w:rsid w:val="001B02CC"/>
    <w:rsid w:val="001C1151"/>
    <w:rsid w:val="001E6451"/>
    <w:rsid w:val="00221881"/>
    <w:rsid w:val="002315EC"/>
    <w:rsid w:val="002B3D2D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53146F"/>
    <w:rsid w:val="005575FA"/>
    <w:rsid w:val="00574545"/>
    <w:rsid w:val="005F05A2"/>
    <w:rsid w:val="005F24E4"/>
    <w:rsid w:val="00623D2D"/>
    <w:rsid w:val="00647FE0"/>
    <w:rsid w:val="00670256"/>
    <w:rsid w:val="00730F04"/>
    <w:rsid w:val="007500F0"/>
    <w:rsid w:val="007F4942"/>
    <w:rsid w:val="007F712A"/>
    <w:rsid w:val="008114F3"/>
    <w:rsid w:val="00851DB1"/>
    <w:rsid w:val="00853CEC"/>
    <w:rsid w:val="008B59F2"/>
    <w:rsid w:val="009141AA"/>
    <w:rsid w:val="009905B1"/>
    <w:rsid w:val="009E7764"/>
    <w:rsid w:val="00A167E6"/>
    <w:rsid w:val="00A27EA4"/>
    <w:rsid w:val="00A959C4"/>
    <w:rsid w:val="00A97849"/>
    <w:rsid w:val="00B73F46"/>
    <w:rsid w:val="00BD1CE9"/>
    <w:rsid w:val="00BF5468"/>
    <w:rsid w:val="00C01364"/>
    <w:rsid w:val="00C320B6"/>
    <w:rsid w:val="00C32907"/>
    <w:rsid w:val="00C4570C"/>
    <w:rsid w:val="00C647F7"/>
    <w:rsid w:val="00CF21FF"/>
    <w:rsid w:val="00D05AF3"/>
    <w:rsid w:val="00D55BD1"/>
    <w:rsid w:val="00D80D2F"/>
    <w:rsid w:val="00DA143F"/>
    <w:rsid w:val="00DB5C23"/>
    <w:rsid w:val="00DC5DF3"/>
    <w:rsid w:val="00DF26B5"/>
    <w:rsid w:val="00E41D45"/>
    <w:rsid w:val="00E470EF"/>
    <w:rsid w:val="00EA61A2"/>
    <w:rsid w:val="00EC5941"/>
    <w:rsid w:val="00ED5E9E"/>
    <w:rsid w:val="00F1056B"/>
    <w:rsid w:val="00F21388"/>
    <w:rsid w:val="00F2531C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B369"/>
  <w15:chartTrackingRefBased/>
  <w15:docId w15:val="{9F386A99-1D15-4D97-BE37-30A1449C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7732F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1E6451"/>
    <w:pPr>
      <w:keepNext/>
      <w:keepLines/>
      <w:spacing w:before="240" w:after="240"/>
      <w:ind w:left="284"/>
      <w:outlineLvl w:val="2"/>
    </w:pPr>
    <w:rPr>
      <w:rFonts w:eastAsia="Times New Roman" w:cs="Arial"/>
      <w:color w:val="00000A"/>
      <w:kern w:val="2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F26B5"/>
    <w:pPr>
      <w:keepNext/>
      <w:spacing w:before="300"/>
      <w:outlineLvl w:val="3"/>
    </w:pPr>
    <w:rPr>
      <w:rFonts w:eastAsia="Times New Roman"/>
      <w:b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DF26B5"/>
    <w:pPr>
      <w:spacing w:before="240" w:after="60"/>
      <w:outlineLvl w:val="4"/>
    </w:pPr>
    <w:rPr>
      <w:rFonts w:eastAsia="Times New Roman"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851DB1"/>
    <w:pPr>
      <w:spacing w:before="240" w:after="60"/>
      <w:outlineLvl w:val="5"/>
    </w:pPr>
    <w:rPr>
      <w:rFonts w:ascii="Calibri" w:eastAsia="Times New Roman" w:hAnsi="Calibri"/>
      <w:b/>
      <w:bCs/>
      <w:kern w:val="2"/>
      <w:sz w:val="28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07732F"/>
    <w:rPr>
      <w:rFonts w:eastAsia="Times New Roman"/>
      <w:kern w:val="2"/>
      <w:sz w:val="32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1E6451"/>
    <w:rPr>
      <w:rFonts w:eastAsia="Times New Roman" w:cs="Arial"/>
      <w:color w:val="00000A"/>
      <w:kern w:val="2"/>
      <w:sz w:val="28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DF26B5"/>
    <w:rPr>
      <w:rFonts w:eastAsia="Times New Roman"/>
      <w:b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DF26B5"/>
    <w:rPr>
      <w:rFonts w:eastAsia="Times New Roman"/>
      <w:bCs/>
      <w:i/>
      <w:iCs/>
      <w:szCs w:val="26"/>
    </w:rPr>
  </w:style>
  <w:style w:type="paragraph" w:customStyle="1" w:styleId="Nadtytu">
    <w:name w:val="Nadtytuł"/>
    <w:basedOn w:val="Normalny"/>
    <w:link w:val="NadtytuZnak"/>
    <w:qFormat/>
    <w:rsid w:val="00A27EA4"/>
    <w:pPr>
      <w:spacing w:before="0" w:after="360"/>
      <w:jc w:val="right"/>
    </w:pPr>
    <w:rPr>
      <w:i/>
    </w:rPr>
  </w:style>
  <w:style w:type="character" w:customStyle="1" w:styleId="NadtytuZnak">
    <w:name w:val="Nadtytuł Znak"/>
    <w:link w:val="Nadtytu"/>
    <w:rsid w:val="00A27EA4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851DB1"/>
    <w:rPr>
      <w:rFonts w:ascii="Calibri" w:eastAsia="Times New Roman" w:hAnsi="Calibri" w:cs="Times New Roman"/>
      <w:b/>
      <w:bCs/>
      <w:sz w:val="28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basedOn w:val="Podtytu"/>
    <w:next w:val="Normalny"/>
    <w:autoRedefine/>
    <w:uiPriority w:val="1"/>
    <w:qFormat/>
    <w:rsid w:val="008B59F2"/>
    <w:pPr>
      <w:jc w:val="left"/>
    </w:pPr>
    <w:rPr>
      <w:sz w:val="26"/>
    </w:rPr>
  </w:style>
  <w:style w:type="paragraph" w:customStyle="1" w:styleId="Lidtekstu">
    <w:name w:val="Lid tekstu"/>
    <w:basedOn w:val="Podtytu"/>
    <w:link w:val="LidtekstuZnak"/>
    <w:autoRedefine/>
    <w:qFormat/>
    <w:rsid w:val="00DF26B5"/>
    <w:pPr>
      <w:jc w:val="left"/>
    </w:pPr>
    <w:rPr>
      <w:rFonts w:ascii="Gadugi" w:hAnsi="Gadugi"/>
      <w:kern w:val="2"/>
      <w:sz w:val="26"/>
      <w:szCs w:val="26"/>
    </w:rPr>
  </w:style>
  <w:style w:type="character" w:customStyle="1" w:styleId="LidtekstuZnak">
    <w:name w:val="Lid tekstu Znak"/>
    <w:link w:val="Lidtekstu"/>
    <w:rsid w:val="00DF26B5"/>
    <w:rPr>
      <w:rFonts w:ascii="Gadugi" w:eastAsia="Times New Roman" w:hAnsi="Gadugi"/>
      <w:sz w:val="26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styleId="Hipercze">
    <w:name w:val="Hyperlink"/>
    <w:uiPriority w:val="99"/>
    <w:unhideWhenUsed/>
    <w:rsid w:val="0007732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77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i@umciech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ciechanow.pl" TargetMode="External"/><Relationship Id="rId5" Type="http://schemas.openxmlformats.org/officeDocument/2006/relationships/hyperlink" Target="https://www.umciechan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921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- plik dostępny</dc:title>
  <dc:subject/>
  <dc:creator>Anna Goszczyńska</dc:creator>
  <cp:keywords/>
  <dc:description/>
  <cp:lastModifiedBy>Anna Goszczyńska</cp:lastModifiedBy>
  <cp:revision>2</cp:revision>
  <dcterms:created xsi:type="dcterms:W3CDTF">2023-06-13T07:48:00Z</dcterms:created>
  <dcterms:modified xsi:type="dcterms:W3CDTF">2023-06-13T08:33:00Z</dcterms:modified>
</cp:coreProperties>
</file>